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552" w:rsidRPr="00400D24" w:rsidRDefault="00C0079F" w:rsidP="00ED1552">
      <w:pPr>
        <w:pStyle w:val="Heading2"/>
        <w:rPr>
          <w:color w:val="000000" w:themeColor="text1"/>
          <w:sz w:val="28"/>
          <w:szCs w:val="28"/>
        </w:rPr>
      </w:pPr>
      <w:r>
        <w:rPr>
          <w:color w:val="000000" w:themeColor="text1"/>
          <w:sz w:val="28"/>
          <w:szCs w:val="28"/>
        </w:rPr>
        <w:t xml:space="preserve">Av KBS rekommenderade </w:t>
      </w:r>
      <w:r w:rsidR="00ED1552" w:rsidRPr="00400D24">
        <w:rPr>
          <w:color w:val="000000" w:themeColor="text1"/>
          <w:sz w:val="28"/>
          <w:szCs w:val="28"/>
        </w:rPr>
        <w:t>uppställningsbockar för motorbåtar och segelbåtar.</w:t>
      </w:r>
      <w:r w:rsidR="00833FA0">
        <w:rPr>
          <w:color w:val="000000" w:themeColor="text1"/>
          <w:sz w:val="28"/>
          <w:szCs w:val="28"/>
        </w:rPr>
        <w:t xml:space="preserve"> Kontakta Tord Stenqvist vid frågor.</w:t>
      </w:r>
    </w:p>
    <w:p w:rsidR="00ED1552" w:rsidRDefault="00ED1552"/>
    <w:p w:rsidR="00CE5CC4" w:rsidRDefault="00ED1552">
      <w:r>
        <w:rPr>
          <w:noProof/>
          <w:lang w:val="en-US"/>
        </w:rPr>
        <w:drawing>
          <wp:inline distT="0" distB="0" distL="0" distR="0">
            <wp:extent cx="5753100" cy="189547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3100" cy="1895475"/>
                    </a:xfrm>
                    <a:prstGeom prst="rect">
                      <a:avLst/>
                    </a:prstGeom>
                    <a:noFill/>
                    <a:ln w="9525">
                      <a:noFill/>
                      <a:miter lim="800000"/>
                      <a:headEnd/>
                      <a:tailEnd/>
                    </a:ln>
                  </pic:spPr>
                </pic:pic>
              </a:graphicData>
            </a:graphic>
          </wp:inline>
        </w:drawing>
      </w:r>
    </w:p>
    <w:p w:rsidR="00ED1552" w:rsidRDefault="00ED1552">
      <w:r>
        <w:rPr>
          <w:noProof/>
          <w:lang w:val="en-US"/>
        </w:rPr>
        <w:drawing>
          <wp:inline distT="0" distB="0" distL="0" distR="0">
            <wp:extent cx="5753100" cy="1724025"/>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3100" cy="1724025"/>
                    </a:xfrm>
                    <a:prstGeom prst="rect">
                      <a:avLst/>
                    </a:prstGeom>
                    <a:noFill/>
                    <a:ln w="9525">
                      <a:noFill/>
                      <a:miter lim="800000"/>
                      <a:headEnd/>
                      <a:tailEnd/>
                    </a:ln>
                  </pic:spPr>
                </pic:pic>
              </a:graphicData>
            </a:graphic>
          </wp:inline>
        </w:drawing>
      </w:r>
    </w:p>
    <w:p w:rsidR="00400D24" w:rsidRDefault="00400D24">
      <w:r>
        <w:rPr>
          <w:noProof/>
          <w:lang w:val="en-US"/>
        </w:rPr>
        <w:drawing>
          <wp:inline distT="0" distB="0" distL="0" distR="0">
            <wp:extent cx="5762625" cy="3876675"/>
            <wp:effectExtent l="1905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62625" cy="3876675"/>
                    </a:xfrm>
                    <a:prstGeom prst="rect">
                      <a:avLst/>
                    </a:prstGeom>
                    <a:noFill/>
                    <a:ln w="9525">
                      <a:noFill/>
                      <a:miter lim="800000"/>
                      <a:headEnd/>
                      <a:tailEnd/>
                    </a:ln>
                  </pic:spPr>
                </pic:pic>
              </a:graphicData>
            </a:graphic>
          </wp:inline>
        </w:drawing>
      </w:r>
    </w:p>
    <w:p w:rsidR="003F3DE1" w:rsidRDefault="00FB1685">
      <w:r>
        <w:rPr>
          <w:noProof/>
          <w:lang w:val="en-US"/>
        </w:rPr>
        <w:lastRenderedPageBreak/>
        <w:drawing>
          <wp:inline distT="0" distB="0" distL="0" distR="0">
            <wp:extent cx="5753100" cy="240030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3100" cy="2400300"/>
                    </a:xfrm>
                    <a:prstGeom prst="rect">
                      <a:avLst/>
                    </a:prstGeom>
                    <a:noFill/>
                    <a:ln w="9525">
                      <a:noFill/>
                      <a:miter lim="800000"/>
                      <a:headEnd/>
                      <a:tailEnd/>
                    </a:ln>
                  </pic:spPr>
                </pic:pic>
              </a:graphicData>
            </a:graphic>
          </wp:inline>
        </w:drawing>
      </w:r>
      <w:r w:rsidR="00FD2183">
        <w:rPr>
          <w:noProof/>
          <w:lang w:val="en-US"/>
        </w:rPr>
        <w:drawing>
          <wp:inline distT="0" distB="0" distL="0" distR="0">
            <wp:extent cx="3381375" cy="1943100"/>
            <wp:effectExtent l="1905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381375" cy="1943100"/>
                    </a:xfrm>
                    <a:prstGeom prst="rect">
                      <a:avLst/>
                    </a:prstGeom>
                    <a:noFill/>
                    <a:ln w="9525">
                      <a:noFill/>
                      <a:miter lim="800000"/>
                      <a:headEnd/>
                      <a:tailEnd/>
                    </a:ln>
                  </pic:spPr>
                </pic:pic>
              </a:graphicData>
            </a:graphic>
          </wp:inline>
        </w:drawing>
      </w:r>
    </w:p>
    <w:p w:rsidR="00871C99" w:rsidRDefault="0017470E">
      <w:r>
        <w:rPr>
          <w:noProof/>
          <w:lang w:val="en-US"/>
        </w:rPr>
        <w:drawing>
          <wp:inline distT="0" distB="0" distL="0" distR="0">
            <wp:extent cx="5086350" cy="432435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4324350"/>
                    </a:xfrm>
                    <a:prstGeom prst="rect">
                      <a:avLst/>
                    </a:prstGeom>
                    <a:noFill/>
                    <a:ln w="9525">
                      <a:noFill/>
                      <a:miter lim="800000"/>
                      <a:headEnd/>
                      <a:tailEnd/>
                    </a:ln>
                  </pic:spPr>
                </pic:pic>
              </a:graphicData>
            </a:graphic>
          </wp:inline>
        </w:drawing>
      </w:r>
    </w:p>
    <w:p w:rsidR="004A289F" w:rsidRDefault="004A289F">
      <w:r>
        <w:rPr>
          <w:noProof/>
          <w:lang w:val="en-US"/>
        </w:rPr>
        <w:lastRenderedPageBreak/>
        <w:drawing>
          <wp:inline distT="0" distB="0" distL="0" distR="0">
            <wp:extent cx="5181600" cy="3419475"/>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181600" cy="3419475"/>
                    </a:xfrm>
                    <a:prstGeom prst="rect">
                      <a:avLst/>
                    </a:prstGeom>
                    <a:noFill/>
                    <a:ln w="9525">
                      <a:noFill/>
                      <a:miter lim="800000"/>
                      <a:headEnd/>
                      <a:tailEnd/>
                    </a:ln>
                  </pic:spPr>
                </pic:pic>
              </a:graphicData>
            </a:graphic>
          </wp:inline>
        </w:drawing>
      </w:r>
    </w:p>
    <w:p w:rsidR="008B0292" w:rsidRDefault="008B0292" w:rsidP="008B0292">
      <w:pPr>
        <w:pStyle w:val="NoSpacing"/>
        <w:rPr>
          <w:rFonts w:ascii="Arial Black" w:hAnsi="Arial Black" w:cs="Arial"/>
          <w:b/>
          <w:sz w:val="48"/>
          <w:szCs w:val="48"/>
        </w:rPr>
      </w:pPr>
      <w:r w:rsidRPr="008B0292">
        <w:rPr>
          <w:rFonts w:ascii="Arial Black" w:hAnsi="Arial Black" w:cs="Arial"/>
          <w:b/>
          <w:sz w:val="48"/>
          <w:szCs w:val="48"/>
        </w:rPr>
        <w:t>Täbybocken</w:t>
      </w:r>
    </w:p>
    <w:p w:rsidR="008B0292" w:rsidRDefault="008B0292" w:rsidP="008B0292">
      <w:pPr>
        <w:pStyle w:val="NoSpacing"/>
        <w:rPr>
          <w:rFonts w:ascii="Arial Black" w:hAnsi="Arial Black" w:cs="Arial"/>
          <w:b/>
          <w:sz w:val="48"/>
          <w:szCs w:val="48"/>
        </w:rPr>
      </w:pPr>
      <w:bookmarkStart w:id="0" w:name="_GoBack"/>
      <w:r>
        <w:rPr>
          <w:rFonts w:ascii="Arial Black" w:hAnsi="Arial Black" w:cs="Arial"/>
          <w:b/>
          <w:noProof/>
          <w:sz w:val="48"/>
          <w:szCs w:val="48"/>
          <w:lang w:val="en-US"/>
        </w:rPr>
        <w:drawing>
          <wp:inline distT="0" distB="0" distL="0" distR="0">
            <wp:extent cx="4563745" cy="332422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566037" cy="3325894"/>
                    </a:xfrm>
                    <a:prstGeom prst="rect">
                      <a:avLst/>
                    </a:prstGeom>
                    <a:noFill/>
                    <a:ln w="9525">
                      <a:noFill/>
                      <a:miter lim="800000"/>
                      <a:headEnd/>
                      <a:tailEnd/>
                    </a:ln>
                  </pic:spPr>
                </pic:pic>
              </a:graphicData>
            </a:graphic>
          </wp:inline>
        </w:drawing>
      </w:r>
      <w:bookmarkEnd w:id="0"/>
    </w:p>
    <w:p w:rsidR="008B0292" w:rsidRPr="008B0292" w:rsidRDefault="008B0292" w:rsidP="008B0292">
      <w:pPr>
        <w:pStyle w:val="NoSpacing"/>
        <w:rPr>
          <w:rFonts w:ascii="Arial Narrow" w:hAnsi="Arial Narrow" w:cs="Arial"/>
          <w:b/>
        </w:rPr>
      </w:pPr>
      <w:r>
        <w:rPr>
          <w:rFonts w:ascii="Arial Narrow" w:hAnsi="Arial Narrow" w:cs="Arial"/>
          <w:b/>
          <w:noProof/>
          <w:lang w:val="en-US"/>
        </w:rPr>
        <w:drawing>
          <wp:inline distT="0" distB="0" distL="0" distR="0">
            <wp:extent cx="2886075" cy="1485900"/>
            <wp:effectExtent l="1905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886075" cy="1485900"/>
                    </a:xfrm>
                    <a:prstGeom prst="rect">
                      <a:avLst/>
                    </a:prstGeom>
                    <a:noFill/>
                    <a:ln w="9525">
                      <a:noFill/>
                      <a:miter lim="800000"/>
                      <a:headEnd/>
                      <a:tailEnd/>
                    </a:ln>
                  </pic:spPr>
                </pic:pic>
              </a:graphicData>
            </a:graphic>
          </wp:inline>
        </w:drawing>
      </w:r>
    </w:p>
    <w:p w:rsidR="0030511B" w:rsidRDefault="00DE4611">
      <w:r>
        <w:rPr>
          <w:noProof/>
          <w:lang w:val="en-US"/>
        </w:rPr>
        <w:lastRenderedPageBreak/>
        <w:drawing>
          <wp:inline distT="0" distB="0" distL="0" distR="0">
            <wp:extent cx="5753100" cy="3829050"/>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753100" cy="3829050"/>
                    </a:xfrm>
                    <a:prstGeom prst="rect">
                      <a:avLst/>
                    </a:prstGeom>
                    <a:noFill/>
                    <a:ln w="9525">
                      <a:noFill/>
                      <a:miter lim="800000"/>
                      <a:headEnd/>
                      <a:tailEnd/>
                    </a:ln>
                  </pic:spPr>
                </pic:pic>
              </a:graphicData>
            </a:graphic>
          </wp:inline>
        </w:drawing>
      </w:r>
    </w:p>
    <w:p w:rsidR="0030511B" w:rsidRDefault="0030511B"/>
    <w:p w:rsidR="0030511B" w:rsidRDefault="0030511B"/>
    <w:p w:rsidR="0030511B" w:rsidRDefault="0030511B"/>
    <w:p w:rsidR="0030511B" w:rsidRDefault="0030511B">
      <w:r w:rsidRPr="0030511B">
        <w:rPr>
          <w:noProof/>
          <w:lang w:val="en-US"/>
        </w:rPr>
        <w:drawing>
          <wp:inline distT="0" distB="0" distL="0" distR="0">
            <wp:extent cx="4114800" cy="2828925"/>
            <wp:effectExtent l="19050" t="0" r="0" b="0"/>
            <wp:docPr id="2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114800" cy="2828925"/>
                    </a:xfrm>
                    <a:prstGeom prst="rect">
                      <a:avLst/>
                    </a:prstGeom>
                    <a:noFill/>
                    <a:ln w="9525">
                      <a:noFill/>
                      <a:miter lim="800000"/>
                      <a:headEnd/>
                      <a:tailEnd/>
                    </a:ln>
                  </pic:spPr>
                </pic:pic>
              </a:graphicData>
            </a:graphic>
          </wp:inline>
        </w:drawing>
      </w:r>
    </w:p>
    <w:p w:rsidR="0030511B" w:rsidRDefault="0030511B"/>
    <w:p w:rsidR="0030511B" w:rsidRDefault="0030511B"/>
    <w:p w:rsidR="0030511B" w:rsidRDefault="0030511B"/>
    <w:p w:rsidR="0030511B" w:rsidRDefault="0030511B">
      <w:r>
        <w:rPr>
          <w:noProof/>
          <w:lang w:val="en-US"/>
        </w:rPr>
        <w:lastRenderedPageBreak/>
        <w:drawing>
          <wp:anchor distT="0" distB="0" distL="114300" distR="114300" simplePos="0" relativeHeight="251658240" behindDoc="0" locked="0" layoutInCell="1" allowOverlap="1">
            <wp:simplePos x="0" y="0"/>
            <wp:positionH relativeFrom="column">
              <wp:posOffset>-213995</wp:posOffset>
            </wp:positionH>
            <wp:positionV relativeFrom="paragraph">
              <wp:posOffset>-366395</wp:posOffset>
            </wp:positionV>
            <wp:extent cx="6172200" cy="3962400"/>
            <wp:effectExtent l="19050" t="0" r="0" b="0"/>
            <wp:wrapSquare wrapText="bothSides"/>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172200" cy="3962400"/>
                    </a:xfrm>
                    <a:prstGeom prst="rect">
                      <a:avLst/>
                    </a:prstGeom>
                    <a:noFill/>
                    <a:ln w="9525">
                      <a:noFill/>
                      <a:miter lim="800000"/>
                      <a:headEnd/>
                      <a:tailEnd/>
                    </a:ln>
                  </pic:spPr>
                </pic:pic>
              </a:graphicData>
            </a:graphic>
          </wp:anchor>
        </w:drawing>
      </w:r>
    </w:p>
    <w:p w:rsidR="0030511B" w:rsidRDefault="0030511B"/>
    <w:p w:rsidR="0030511B" w:rsidRDefault="0030511B">
      <w:r w:rsidRPr="0030511B">
        <w:rPr>
          <w:noProof/>
          <w:lang w:val="en-US"/>
        </w:rPr>
        <w:drawing>
          <wp:inline distT="0" distB="0" distL="0" distR="0">
            <wp:extent cx="3257550" cy="2295525"/>
            <wp:effectExtent l="19050" t="0" r="0" b="0"/>
            <wp:docPr id="2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257550" cy="2295525"/>
                    </a:xfrm>
                    <a:prstGeom prst="rect">
                      <a:avLst/>
                    </a:prstGeom>
                    <a:noFill/>
                    <a:ln w="9525">
                      <a:noFill/>
                      <a:miter lim="800000"/>
                      <a:headEnd/>
                      <a:tailEnd/>
                    </a:ln>
                  </pic:spPr>
                </pic:pic>
              </a:graphicData>
            </a:graphic>
          </wp:inline>
        </w:drawing>
      </w:r>
    </w:p>
    <w:p w:rsidR="0030511B" w:rsidRDefault="0030511B"/>
    <w:p w:rsidR="002C3C29" w:rsidRDefault="002C3C29"/>
    <w:p w:rsidR="00CA37C2" w:rsidRDefault="00CA37C2"/>
    <w:p w:rsidR="00CA37C2" w:rsidRDefault="00CA37C2"/>
    <w:p w:rsidR="00833FA0" w:rsidRDefault="00833FA0" w:rsidP="00CA37C2">
      <w:pPr>
        <w:pStyle w:val="Heading1"/>
        <w:spacing w:before="0"/>
        <w:rPr>
          <w:rFonts w:ascii="Verdana" w:hAnsi="Verdana"/>
        </w:rPr>
      </w:pPr>
    </w:p>
    <w:p w:rsidR="00833FA0" w:rsidRDefault="00833FA0" w:rsidP="00CA37C2">
      <w:pPr>
        <w:pStyle w:val="Heading1"/>
        <w:spacing w:before="0"/>
        <w:rPr>
          <w:rFonts w:ascii="Verdana" w:hAnsi="Verdana"/>
        </w:rPr>
      </w:pPr>
    </w:p>
    <w:p w:rsidR="00CA37C2" w:rsidRDefault="00CA37C2" w:rsidP="00CA37C2">
      <w:pPr>
        <w:pStyle w:val="Heading1"/>
        <w:spacing w:before="0"/>
        <w:rPr>
          <w:rFonts w:ascii="Verdana" w:hAnsi="Verdana"/>
        </w:rPr>
      </w:pPr>
      <w:r>
        <w:rPr>
          <w:rFonts w:ascii="Verdana" w:hAnsi="Verdana"/>
        </w:rPr>
        <w:t>Info för EasyStand</w:t>
      </w:r>
    </w:p>
    <w:p w:rsidR="00381E09" w:rsidRPr="0085406B" w:rsidRDefault="00CA37C2">
      <w:pPr>
        <w:rPr>
          <w:rFonts w:ascii="Verdana" w:hAnsi="Verdana"/>
          <w:sz w:val="21"/>
          <w:szCs w:val="21"/>
        </w:rPr>
      </w:pPr>
      <w:r>
        <w:rPr>
          <w:rFonts w:ascii="Verdana" w:hAnsi="Verdana"/>
          <w:sz w:val="21"/>
          <w:szCs w:val="21"/>
        </w:rPr>
        <w:br/>
        <w:t>EasyStand är en nyutvecklad och fällbar båtstötta som spar plats och är lätt att transportera. Det krävs bara att man lossar en sprint för att fälla ihop/sätta upp EasyStand segelbåtstötta.</w:t>
      </w:r>
      <w:r>
        <w:rPr>
          <w:rFonts w:ascii="Verdana" w:hAnsi="Verdana"/>
          <w:sz w:val="21"/>
          <w:szCs w:val="21"/>
        </w:rPr>
        <w:br/>
        <w:t>I uppfällt läge är EasyStand en traditionellt konstruerad båtstötta bestående av kraftiga stålrör. Den gängade stången har en justerbarhet på 450 mm och den stora plywoodskivan geren stor anläggningsyta som fördelar trycket.</w:t>
      </w:r>
      <w:r>
        <w:rPr>
          <w:rFonts w:ascii="Verdana" w:hAnsi="Verdana"/>
          <w:sz w:val="21"/>
          <w:szCs w:val="21"/>
        </w:rPr>
        <w:br/>
        <w:t>Segelbåtsstöttorna har horisontella förstärkningsrör som ger flera praktiska funktioner.</w:t>
      </w:r>
      <w:r>
        <w:rPr>
          <w:rFonts w:ascii="Verdana" w:hAnsi="Verdana"/>
          <w:sz w:val="21"/>
          <w:szCs w:val="21"/>
        </w:rPr>
        <w:br/>
      </w:r>
      <w:r>
        <w:rPr>
          <w:rFonts w:ascii="Verdana" w:hAnsi="Verdana"/>
          <w:sz w:val="21"/>
          <w:szCs w:val="21"/>
        </w:rPr>
        <w:br/>
        <w:t>EasyStands motorbåtsstötta är traditionellt konstruerad och prisvärd. Den gängade stången har en justerbar längd på 330 mm och den medföljande plattan, som består av vitmålad plywood, är skonsam mot båten.</w:t>
      </w:r>
    </w:p>
    <w:p w:rsidR="00CA37C2" w:rsidRDefault="00CA37C2">
      <w:r>
        <w:rPr>
          <w:noProof/>
          <w:lang w:val="en-US"/>
        </w:rPr>
        <w:drawing>
          <wp:inline distT="0" distB="0" distL="0" distR="0">
            <wp:extent cx="3752850" cy="5486400"/>
            <wp:effectExtent l="19050" t="0" r="0" b="0"/>
            <wp:docPr id="9" name="Bild 1" descr="http://www.rapidmarin.se/img/EasyStand-segel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pidmarin.se/img/EasyStand-segelbat.jpg"/>
                    <pic:cNvPicPr>
                      <a:picLocks noChangeAspect="1" noChangeArrowheads="1"/>
                    </pic:cNvPicPr>
                  </pic:nvPicPr>
                  <pic:blipFill>
                    <a:blip r:embed="rId20" cstate="print"/>
                    <a:srcRect/>
                    <a:stretch>
                      <a:fillRect/>
                    </a:stretch>
                  </pic:blipFill>
                  <pic:spPr bwMode="auto">
                    <a:xfrm>
                      <a:off x="0" y="0"/>
                      <a:ext cx="3752850" cy="5486400"/>
                    </a:xfrm>
                    <a:prstGeom prst="rect">
                      <a:avLst/>
                    </a:prstGeom>
                    <a:noFill/>
                    <a:ln w="9525">
                      <a:noFill/>
                      <a:miter lim="800000"/>
                      <a:headEnd/>
                      <a:tailEnd/>
                    </a:ln>
                  </pic:spPr>
                </pic:pic>
              </a:graphicData>
            </a:graphic>
          </wp:inline>
        </w:drawing>
      </w:r>
    </w:p>
    <w:p w:rsidR="00CA37C2" w:rsidRDefault="00CA37C2">
      <w:pPr>
        <w:rPr>
          <w:rFonts w:ascii="Verdana" w:hAnsi="Verdana"/>
          <w:sz w:val="21"/>
          <w:szCs w:val="21"/>
        </w:rPr>
      </w:pPr>
      <w:r>
        <w:rPr>
          <w:rFonts w:ascii="Verdana" w:hAnsi="Verdana"/>
          <w:sz w:val="21"/>
          <w:szCs w:val="21"/>
        </w:rPr>
        <w:lastRenderedPageBreak/>
        <w:t>Segelbåtsstöttorna finns i sex storlekar, med höjd från 800-2350 mm</w:t>
      </w:r>
    </w:p>
    <w:p w:rsidR="00CA37C2" w:rsidRDefault="00CA37C2">
      <w:pPr>
        <w:rPr>
          <w:rFonts w:ascii="Verdana" w:hAnsi="Verdana"/>
          <w:sz w:val="21"/>
          <w:szCs w:val="21"/>
        </w:rPr>
      </w:pPr>
    </w:p>
    <w:p w:rsidR="00CA37C2" w:rsidRDefault="00CA37C2">
      <w:r>
        <w:rPr>
          <w:noProof/>
          <w:lang w:val="en-US"/>
        </w:rPr>
        <w:drawing>
          <wp:inline distT="0" distB="0" distL="0" distR="0">
            <wp:extent cx="3257550" cy="5486400"/>
            <wp:effectExtent l="19050" t="0" r="0" b="0"/>
            <wp:docPr id="13" name="Bild 4" descr="http://www.rapidmarin.se/img/EasyStand-motor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pidmarin.se/img/EasyStand-motorbat.jpg"/>
                    <pic:cNvPicPr>
                      <a:picLocks noChangeAspect="1" noChangeArrowheads="1"/>
                    </pic:cNvPicPr>
                  </pic:nvPicPr>
                  <pic:blipFill>
                    <a:blip r:embed="rId21" cstate="print"/>
                    <a:srcRect/>
                    <a:stretch>
                      <a:fillRect/>
                    </a:stretch>
                  </pic:blipFill>
                  <pic:spPr bwMode="auto">
                    <a:xfrm>
                      <a:off x="0" y="0"/>
                      <a:ext cx="3257550" cy="5486400"/>
                    </a:xfrm>
                    <a:prstGeom prst="rect">
                      <a:avLst/>
                    </a:prstGeom>
                    <a:noFill/>
                    <a:ln w="9525">
                      <a:noFill/>
                      <a:miter lim="800000"/>
                      <a:headEnd/>
                      <a:tailEnd/>
                    </a:ln>
                  </pic:spPr>
                </pic:pic>
              </a:graphicData>
            </a:graphic>
          </wp:inline>
        </w:drawing>
      </w:r>
    </w:p>
    <w:p w:rsidR="00CA37C2" w:rsidRDefault="00CA37C2">
      <w:r>
        <w:rPr>
          <w:rFonts w:ascii="Verdana" w:hAnsi="Verdana"/>
          <w:sz w:val="21"/>
          <w:szCs w:val="21"/>
        </w:rPr>
        <w:t>Motorbåtsstöttorna finns i tre storlekar, med höjd från 600-1330 mm</w:t>
      </w:r>
    </w:p>
    <w:sectPr w:rsidR="00CA37C2" w:rsidSect="00CE5CC4">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BF2" w:rsidRDefault="00A81BF2" w:rsidP="00833FA0">
      <w:pPr>
        <w:spacing w:after="0" w:line="240" w:lineRule="auto"/>
      </w:pPr>
      <w:r>
        <w:separator/>
      </w:r>
    </w:p>
  </w:endnote>
  <w:endnote w:type="continuationSeparator" w:id="0">
    <w:p w:rsidR="00A81BF2" w:rsidRDefault="00A81BF2" w:rsidP="00833F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A0" w:rsidRDefault="00833F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A0" w:rsidRDefault="00833FA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A0" w:rsidRDefault="00833F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BF2" w:rsidRDefault="00A81BF2" w:rsidP="00833FA0">
      <w:pPr>
        <w:spacing w:after="0" w:line="240" w:lineRule="auto"/>
      </w:pPr>
      <w:r>
        <w:separator/>
      </w:r>
    </w:p>
  </w:footnote>
  <w:footnote w:type="continuationSeparator" w:id="0">
    <w:p w:rsidR="00A81BF2" w:rsidRDefault="00A81BF2" w:rsidP="00833F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A0" w:rsidRDefault="00833F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A0" w:rsidRDefault="00833FA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A0" w:rsidRDefault="00833FA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hdrShapeDefaults>
    <o:shapedefaults v:ext="edit" spidmax="3074"/>
  </w:hdrShapeDefaults>
  <w:footnotePr>
    <w:footnote w:id="-1"/>
    <w:footnote w:id="0"/>
  </w:footnotePr>
  <w:endnotePr>
    <w:endnote w:id="-1"/>
    <w:endnote w:id="0"/>
  </w:endnotePr>
  <w:compat/>
  <w:rsids>
    <w:rsidRoot w:val="00ED1552"/>
    <w:rsid w:val="0017470E"/>
    <w:rsid w:val="002C3C29"/>
    <w:rsid w:val="0030511B"/>
    <w:rsid w:val="003176B8"/>
    <w:rsid w:val="00381E09"/>
    <w:rsid w:val="003F3DE1"/>
    <w:rsid w:val="00400D24"/>
    <w:rsid w:val="004046B0"/>
    <w:rsid w:val="00461BC5"/>
    <w:rsid w:val="004A289F"/>
    <w:rsid w:val="0052193D"/>
    <w:rsid w:val="0055642D"/>
    <w:rsid w:val="006302D4"/>
    <w:rsid w:val="006D3353"/>
    <w:rsid w:val="00753B26"/>
    <w:rsid w:val="00782ACD"/>
    <w:rsid w:val="00833FA0"/>
    <w:rsid w:val="0085406B"/>
    <w:rsid w:val="00871C99"/>
    <w:rsid w:val="008B0292"/>
    <w:rsid w:val="008D21F8"/>
    <w:rsid w:val="00A24D71"/>
    <w:rsid w:val="00A81BF2"/>
    <w:rsid w:val="00AA13F0"/>
    <w:rsid w:val="00B163DA"/>
    <w:rsid w:val="00BF042B"/>
    <w:rsid w:val="00C0079F"/>
    <w:rsid w:val="00CA37C2"/>
    <w:rsid w:val="00CE5CC4"/>
    <w:rsid w:val="00DE4611"/>
    <w:rsid w:val="00ED1552"/>
    <w:rsid w:val="00FB1685"/>
    <w:rsid w:val="00FD21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CC4"/>
  </w:style>
  <w:style w:type="paragraph" w:styleId="Heading1">
    <w:name w:val="heading 1"/>
    <w:basedOn w:val="Normal"/>
    <w:next w:val="Normal"/>
    <w:link w:val="Heading1Char"/>
    <w:uiPriority w:val="9"/>
    <w:qFormat/>
    <w:rsid w:val="00ED15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15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552"/>
    <w:rPr>
      <w:rFonts w:ascii="Tahoma" w:hAnsi="Tahoma" w:cs="Tahoma"/>
      <w:sz w:val="16"/>
      <w:szCs w:val="16"/>
    </w:rPr>
  </w:style>
  <w:style w:type="character" w:customStyle="1" w:styleId="Heading1Char">
    <w:name w:val="Heading 1 Char"/>
    <w:basedOn w:val="DefaultParagraphFont"/>
    <w:link w:val="Heading1"/>
    <w:uiPriority w:val="9"/>
    <w:rsid w:val="00ED155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1552"/>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8B0292"/>
    <w:pPr>
      <w:spacing w:after="0" w:line="240" w:lineRule="auto"/>
    </w:pPr>
  </w:style>
  <w:style w:type="paragraph" w:styleId="Header">
    <w:name w:val="header"/>
    <w:basedOn w:val="Normal"/>
    <w:link w:val="HeaderChar"/>
    <w:uiPriority w:val="99"/>
    <w:semiHidden/>
    <w:unhideWhenUsed/>
    <w:rsid w:val="00833F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3FA0"/>
  </w:style>
  <w:style w:type="paragraph" w:styleId="Footer">
    <w:name w:val="footer"/>
    <w:basedOn w:val="Normal"/>
    <w:link w:val="FooterChar"/>
    <w:uiPriority w:val="99"/>
    <w:semiHidden/>
    <w:unhideWhenUsed/>
    <w:rsid w:val="00833FA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3FA0"/>
  </w:style>
</w:styles>
</file>

<file path=word/webSettings.xml><?xml version="1.0" encoding="utf-8"?>
<w:webSettings xmlns:r="http://schemas.openxmlformats.org/officeDocument/2006/relationships" xmlns:w="http://schemas.openxmlformats.org/wordprocessingml/2006/main">
  <w:divs>
    <w:div w:id="598878181">
      <w:bodyDiv w:val="1"/>
      <w:marLeft w:val="0"/>
      <w:marRight w:val="0"/>
      <w:marTop w:val="0"/>
      <w:marBottom w:val="0"/>
      <w:divBdr>
        <w:top w:val="none" w:sz="0" w:space="0" w:color="auto"/>
        <w:left w:val="none" w:sz="0" w:space="0" w:color="auto"/>
        <w:bottom w:val="none" w:sz="0" w:space="0" w:color="auto"/>
        <w:right w:val="none" w:sz="0" w:space="0" w:color="auto"/>
      </w:divBdr>
      <w:divsChild>
        <w:div w:id="522986926">
          <w:marLeft w:val="0"/>
          <w:marRight w:val="0"/>
          <w:marTop w:val="0"/>
          <w:marBottom w:val="0"/>
          <w:divBdr>
            <w:top w:val="none" w:sz="0" w:space="0" w:color="auto"/>
            <w:left w:val="none" w:sz="0" w:space="0" w:color="auto"/>
            <w:bottom w:val="none" w:sz="0" w:space="0" w:color="auto"/>
            <w:right w:val="none" w:sz="0" w:space="0" w:color="auto"/>
          </w:divBdr>
          <w:divsChild>
            <w:div w:id="1589851664">
              <w:marLeft w:val="0"/>
              <w:marRight w:val="0"/>
              <w:marTop w:val="0"/>
              <w:marBottom w:val="0"/>
              <w:divBdr>
                <w:top w:val="none" w:sz="0" w:space="0" w:color="auto"/>
                <w:left w:val="none" w:sz="0" w:space="0" w:color="auto"/>
                <w:bottom w:val="none" w:sz="0" w:space="0" w:color="auto"/>
                <w:right w:val="none" w:sz="0" w:space="0" w:color="auto"/>
              </w:divBdr>
              <w:divsChild>
                <w:div w:id="826022489">
                  <w:marLeft w:val="60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611914-5D06-41E6-AFB4-548E06CA4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7</Pages>
  <Words>153</Words>
  <Characters>878</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1029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Tord Stenqvist</dc:creator>
  <cp:lastModifiedBy>ADMINIBM</cp:lastModifiedBy>
  <cp:revision>8</cp:revision>
  <dcterms:created xsi:type="dcterms:W3CDTF">2013-07-30T07:38:00Z</dcterms:created>
  <dcterms:modified xsi:type="dcterms:W3CDTF">2014-09-22T20:17:00Z</dcterms:modified>
</cp:coreProperties>
</file>